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6 Klassen-Pavillon und Aula, Schule an der Treene SV Friedrichstadt - Kunststofffenster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Kunststofffenster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